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微软雅黑" w:hAnsi="微软雅黑" w:eastAsia="微软雅黑" w:cs="宋体"/>
          <w:color w:val="000000"/>
          <w:kern w:val="0"/>
          <w:sz w:val="24"/>
          <w:szCs w:val="24"/>
        </w:rPr>
      </w:pPr>
      <w:bookmarkStart w:id="0" w:name="_GoBack"/>
      <w:bookmarkEnd w:id="0"/>
      <w:r>
        <w:rPr>
          <w:rFonts w:hint="eastAsia" w:ascii="微软雅黑" w:hAnsi="微软雅黑" w:eastAsia="微软雅黑" w:cs="宋体"/>
          <w:b/>
          <w:bCs/>
          <w:color w:val="000000"/>
          <w:kern w:val="0"/>
          <w:sz w:val="24"/>
          <w:szCs w:val="24"/>
        </w:rPr>
        <w:t>关于做好北京市慈善协会-北京理工大学“爱心成就未来”慈善助学项目的通知</w:t>
      </w:r>
    </w:p>
    <w:p>
      <w:pPr>
        <w:widowControl/>
        <w:jc w:val="left"/>
        <w:rPr>
          <w:rFonts w:ascii="微软雅黑" w:hAnsi="微软雅黑" w:eastAsia="微软雅黑" w:cs="宋体"/>
          <w:color w:val="000000"/>
          <w:kern w:val="0"/>
          <w:sz w:val="24"/>
          <w:szCs w:val="24"/>
          <w:shd w:val="clear" w:color="auto" w:fill="FFFFFF"/>
        </w:rPr>
      </w:pPr>
      <w:r>
        <w:rPr>
          <w:rFonts w:hint="eastAsia" w:ascii="微软雅黑" w:hAnsi="微软雅黑" w:eastAsia="微软雅黑" w:cs="宋体"/>
          <w:color w:val="000000"/>
          <w:kern w:val="0"/>
          <w:sz w:val="24"/>
          <w:szCs w:val="24"/>
          <w:shd w:val="clear" w:color="auto" w:fill="FFFFFF"/>
        </w:rPr>
        <w:t> </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b/>
          <w:bCs/>
          <w:color w:val="000000"/>
          <w:kern w:val="0"/>
          <w:sz w:val="24"/>
          <w:szCs w:val="24"/>
        </w:rPr>
        <w:t>各学院：</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color w:val="000000"/>
          <w:kern w:val="0"/>
          <w:sz w:val="24"/>
          <w:szCs w:val="24"/>
          <w:shd w:val="clear" w:color="auto" w:fill="FFFFFF"/>
        </w:rPr>
        <w:t>　　为了让家庭困难的学生更顺利的完成学业，为国家培养德才兼备的建设者，北京市慈善协会秉承“雪中送炭”和“与政府救助政策相衔接”的原则，对我校全日制在校本科学生实施资助。</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b/>
          <w:bCs/>
          <w:color w:val="000000"/>
          <w:kern w:val="0"/>
          <w:sz w:val="24"/>
          <w:szCs w:val="24"/>
        </w:rPr>
        <w:t>一、评定对象</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color w:val="000000"/>
          <w:kern w:val="0"/>
          <w:sz w:val="24"/>
          <w:szCs w:val="24"/>
          <w:shd w:val="clear" w:color="auto" w:fill="FFFFFF"/>
        </w:rPr>
        <w:t>　　我校全日制在校家庭经济困难本科生，按慈善协会要求适当向大一、大二困难学生倾斜。</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b/>
          <w:bCs/>
          <w:color w:val="000000"/>
          <w:kern w:val="0"/>
          <w:sz w:val="24"/>
          <w:szCs w:val="24"/>
        </w:rPr>
        <w:t>二、评定条件</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color w:val="000000"/>
          <w:kern w:val="0"/>
          <w:sz w:val="24"/>
          <w:szCs w:val="24"/>
          <w:shd w:val="clear" w:color="auto" w:fill="FFFFFF"/>
        </w:rPr>
        <w:t>　　1、家庭经济困难学生：家庭收入难以承担读书所需费用（学费、住宿费、书本费、生活费），</w:t>
      </w:r>
      <w:r>
        <w:rPr>
          <w:rFonts w:hint="eastAsia" w:ascii="微软雅黑" w:hAnsi="微软雅黑" w:eastAsia="微软雅黑" w:cs="宋体"/>
          <w:b/>
          <w:bCs/>
          <w:color w:val="000000"/>
          <w:kern w:val="0"/>
          <w:sz w:val="24"/>
          <w:szCs w:val="24"/>
        </w:rPr>
        <w:t>必须经过本年度家庭经济困难认定，认定等级为D特殊困难学生优先。</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color w:val="000000"/>
          <w:kern w:val="0"/>
          <w:sz w:val="24"/>
          <w:szCs w:val="24"/>
          <w:shd w:val="clear" w:color="auto" w:fill="FFFFFF"/>
        </w:rPr>
        <w:t>　　2、低保家庭及精准扶贫建档立卡户家庭子女的在校生优先；</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color w:val="000000"/>
          <w:kern w:val="0"/>
          <w:sz w:val="24"/>
          <w:szCs w:val="24"/>
          <w:shd w:val="clear" w:color="auto" w:fill="FFFFFF"/>
        </w:rPr>
        <w:t>　　3、符合上述条件的北京生源优先，但2017级北京籍低保家庭学生不在此次受助范围内（北京籍低保或低收入家庭中的大学新生，市民政局已给予救助），其他省份的2017级家庭经济困难新生可申请资助。</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color w:val="000000"/>
          <w:kern w:val="0"/>
          <w:sz w:val="24"/>
          <w:szCs w:val="24"/>
          <w:shd w:val="clear" w:color="auto" w:fill="FFFFFF"/>
        </w:rPr>
        <w:t>　　4、2014-2016级学生的2016-2017学年学习成绩</w:t>
      </w:r>
      <w:r>
        <w:rPr>
          <w:rFonts w:hint="eastAsia" w:ascii="微软雅黑" w:hAnsi="微软雅黑" w:eastAsia="微软雅黑" w:cs="宋体"/>
          <w:b/>
          <w:bCs/>
          <w:color w:val="000000"/>
          <w:kern w:val="0"/>
          <w:sz w:val="24"/>
          <w:szCs w:val="24"/>
        </w:rPr>
        <w:t>无不及格科目</w:t>
      </w:r>
      <w:r>
        <w:rPr>
          <w:rFonts w:hint="eastAsia" w:ascii="微软雅黑" w:hAnsi="微软雅黑" w:eastAsia="微软雅黑" w:cs="宋体"/>
          <w:color w:val="000000"/>
          <w:kern w:val="0"/>
          <w:sz w:val="24"/>
          <w:szCs w:val="24"/>
          <w:shd w:val="clear" w:color="auto" w:fill="FFFFFF"/>
        </w:rPr>
        <w:t>，成绩优异；2017级入学新生至今表现良好。</w:t>
      </w:r>
    </w:p>
    <w:p>
      <w:pPr>
        <w:widowControl/>
        <w:jc w:val="left"/>
        <w:rPr>
          <w:rFonts w:ascii="微软雅黑" w:hAnsi="微软雅黑" w:eastAsia="微软雅黑" w:cs="宋体"/>
          <w:color w:val="000000"/>
          <w:kern w:val="0"/>
          <w:sz w:val="24"/>
          <w:szCs w:val="24"/>
          <w:shd w:val="clear" w:color="auto" w:fill="FFFFFF"/>
        </w:rPr>
      </w:pPr>
      <w:r>
        <w:rPr>
          <w:rFonts w:hint="eastAsia" w:ascii="微软雅黑" w:hAnsi="微软雅黑" w:eastAsia="微软雅黑" w:cs="宋体"/>
          <w:color w:val="000000"/>
          <w:kern w:val="0"/>
          <w:sz w:val="24"/>
          <w:szCs w:val="24"/>
          <w:shd w:val="clear" w:color="auto" w:fill="FFFFFF"/>
        </w:rPr>
        <w:t>　 5、按照学校2017年助学金政策，大一新生国家助学金和社会捐助类助学金可以兼得，社会捐助类助学金互相不可兼得，即获得国家助学金的学生仍可获得、且仅能获得一项社会捐助类助学金；大二至大四学生国家助学金和社会捐助类助学金不可兼得，即”老生老办法，新生新办法“。所以在申报本次爱心成就未来助学金时，不考虑已获得本学年国助或社会捐助类助学金的老生，以及已经获得社会捐助类助学金的新生，具体名单见附件4。</w:t>
      </w:r>
    </w:p>
    <w:p>
      <w:pPr>
        <w:widowControl/>
        <w:ind w:firstLine="720" w:firstLineChars="300"/>
        <w:jc w:val="left"/>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shd w:val="clear" w:color="auto" w:fill="FFFFFF"/>
        </w:rPr>
        <w:t>6、有下列情况之一者，取消助学金的评选资格:</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color w:val="000000"/>
          <w:kern w:val="0"/>
          <w:sz w:val="24"/>
          <w:szCs w:val="24"/>
          <w:shd w:val="clear" w:color="auto" w:fill="FFFFFF"/>
        </w:rPr>
        <w:t>　　（1）违反校规、校纪，受到警告以上处分；</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color w:val="000000"/>
          <w:kern w:val="0"/>
          <w:sz w:val="24"/>
          <w:szCs w:val="24"/>
          <w:shd w:val="clear" w:color="auto" w:fill="FFFFFF"/>
        </w:rPr>
        <w:t>　　（2）因各种原因（休学、停学、参军等）未完成本学年规定学分；</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color w:val="000000"/>
          <w:kern w:val="0"/>
          <w:sz w:val="24"/>
          <w:szCs w:val="24"/>
          <w:shd w:val="clear" w:color="auto" w:fill="FFFFFF"/>
        </w:rPr>
        <w:t>　　（3）在参评过程中，弄虚作假。　</w:t>
      </w:r>
    </w:p>
    <w:p>
      <w:pPr>
        <w:widowControl/>
        <w:jc w:val="left"/>
        <w:rPr>
          <w:rFonts w:ascii="微软雅黑" w:hAnsi="微软雅黑" w:eastAsia="微软雅黑" w:cs="宋体"/>
          <w:b/>
          <w:bCs/>
          <w:color w:val="000000"/>
          <w:kern w:val="0"/>
          <w:sz w:val="24"/>
          <w:szCs w:val="24"/>
        </w:rPr>
      </w:pPr>
      <w:r>
        <w:rPr>
          <w:rFonts w:hint="eastAsia" w:ascii="微软雅黑" w:hAnsi="微软雅黑" w:eastAsia="微软雅黑" w:cs="宋体"/>
          <w:b/>
          <w:bCs/>
          <w:color w:val="000000"/>
          <w:kern w:val="0"/>
          <w:sz w:val="24"/>
          <w:szCs w:val="24"/>
        </w:rPr>
        <w:t>三、名额分配及金额：</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color w:val="000000"/>
          <w:kern w:val="0"/>
          <w:sz w:val="24"/>
          <w:szCs w:val="24"/>
          <w:shd w:val="clear" w:color="auto" w:fill="FFFFFF"/>
        </w:rPr>
        <w:t>　　2017年评选55人，3000元/人/年。根据本学年家庭经济困难认定结果，具体名额分配参见附件1。附件</w:t>
      </w:r>
      <w:r>
        <w:rPr>
          <w:rFonts w:hint="eastAsia" w:ascii="微软雅黑" w:hAnsi="微软雅黑" w:eastAsia="微软雅黑" w:cs="宋体"/>
          <w:color w:val="000000"/>
          <w:kern w:val="0"/>
          <w:sz w:val="24"/>
          <w:szCs w:val="24"/>
          <w:shd w:val="clear" w:color="auto" w:fill="FFFFFF"/>
          <w:lang w:val="en-US" w:eastAsia="zh-CN"/>
        </w:rPr>
        <w:t>4</w:t>
      </w:r>
      <w:r>
        <w:rPr>
          <w:rFonts w:hint="eastAsia" w:ascii="微软雅黑" w:hAnsi="微软雅黑" w:eastAsia="微软雅黑" w:cs="宋体"/>
          <w:color w:val="000000"/>
          <w:kern w:val="0"/>
          <w:sz w:val="24"/>
          <w:szCs w:val="24"/>
          <w:shd w:val="clear" w:color="auto" w:fill="FFFFFF"/>
        </w:rPr>
        <w:t>是本学年已获得奖助学金的名单。</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b/>
          <w:bCs/>
          <w:color w:val="000000"/>
          <w:kern w:val="0"/>
          <w:sz w:val="24"/>
          <w:szCs w:val="24"/>
        </w:rPr>
        <w:t>四、申请人需提交材料</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color w:val="000000"/>
          <w:kern w:val="0"/>
          <w:sz w:val="24"/>
          <w:szCs w:val="24"/>
          <w:shd w:val="clear" w:color="auto" w:fill="FFFFFF"/>
        </w:rPr>
        <w:t>　　1、北京理工大学“爱心成就未来”助学项目申请表，单页（填表说明不打印），</w:t>
      </w:r>
      <w:r>
        <w:rPr>
          <w:rFonts w:hint="eastAsia" w:ascii="微软雅黑" w:hAnsi="微软雅黑" w:eastAsia="微软雅黑" w:cs="宋体"/>
          <w:b/>
          <w:bCs/>
          <w:color w:val="000000"/>
          <w:kern w:val="0"/>
          <w:sz w:val="24"/>
          <w:szCs w:val="24"/>
        </w:rPr>
        <w:t>一式一份。请填写前仔细阅读填表说明（附件3）。</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color w:val="000000"/>
          <w:kern w:val="0"/>
          <w:sz w:val="24"/>
          <w:szCs w:val="24"/>
          <w:shd w:val="clear" w:color="auto" w:fill="FFFFFF"/>
        </w:rPr>
        <w:t>　　2、如果申请学生家庭为低保家庭，需提供</w:t>
      </w:r>
      <w:r>
        <w:rPr>
          <w:rFonts w:hint="eastAsia" w:ascii="微软雅黑" w:hAnsi="微软雅黑" w:eastAsia="微软雅黑" w:cs="宋体"/>
          <w:b/>
          <w:bCs/>
          <w:color w:val="000000"/>
          <w:kern w:val="0"/>
          <w:sz w:val="24"/>
          <w:szCs w:val="24"/>
        </w:rPr>
        <w:t>低保证复印件，一式一份；</w:t>
      </w:r>
      <w:r>
        <w:rPr>
          <w:rFonts w:hint="eastAsia" w:ascii="微软雅黑" w:hAnsi="微软雅黑" w:eastAsia="微软雅黑" w:cs="宋体"/>
          <w:color w:val="000000"/>
          <w:kern w:val="0"/>
          <w:sz w:val="24"/>
          <w:szCs w:val="24"/>
          <w:shd w:val="clear" w:color="auto" w:fill="FFFFFF"/>
        </w:rPr>
        <w:t>精准扶贫建档立卡户家庭子女同学如未在学生资助中心备案提供证明材料复印件。</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color w:val="000000"/>
          <w:kern w:val="0"/>
          <w:sz w:val="24"/>
          <w:szCs w:val="24"/>
          <w:shd w:val="clear" w:color="auto" w:fill="FFFFFF"/>
        </w:rPr>
        <w:t>　　3、2014-2016级学生需提供2016-2017学年学习成绩单，</w:t>
      </w:r>
      <w:r>
        <w:rPr>
          <w:rFonts w:hint="eastAsia" w:ascii="微软雅黑" w:hAnsi="微软雅黑" w:eastAsia="微软雅黑" w:cs="宋体"/>
          <w:b/>
          <w:bCs/>
          <w:color w:val="000000"/>
          <w:kern w:val="0"/>
          <w:sz w:val="24"/>
          <w:szCs w:val="24"/>
        </w:rPr>
        <w:t>加盖学院教学专用章，一式一份</w:t>
      </w:r>
      <w:r>
        <w:rPr>
          <w:rFonts w:hint="eastAsia" w:ascii="微软雅黑" w:hAnsi="微软雅黑" w:eastAsia="微软雅黑" w:cs="宋体"/>
          <w:color w:val="000000"/>
          <w:kern w:val="0"/>
          <w:sz w:val="24"/>
          <w:szCs w:val="24"/>
          <w:shd w:val="clear" w:color="auto" w:fill="FFFFFF"/>
        </w:rPr>
        <w:t>。</w:t>
      </w:r>
    </w:p>
    <w:p>
      <w:pPr>
        <w:widowControl/>
        <w:jc w:val="left"/>
        <w:rPr>
          <w:rFonts w:ascii="微软雅黑" w:hAnsi="微软雅黑" w:eastAsia="微软雅黑" w:cs="宋体"/>
          <w:color w:val="000000"/>
          <w:kern w:val="0"/>
          <w:sz w:val="24"/>
          <w:szCs w:val="24"/>
          <w:shd w:val="clear" w:color="auto" w:fill="FFFFFF"/>
        </w:rPr>
      </w:pPr>
      <w:r>
        <w:rPr>
          <w:rFonts w:hint="eastAsia" w:ascii="微软雅黑" w:hAnsi="微软雅黑" w:eastAsia="微软雅黑" w:cs="宋体"/>
          <w:b/>
          <w:bCs/>
          <w:color w:val="000000"/>
          <w:kern w:val="0"/>
          <w:sz w:val="24"/>
          <w:szCs w:val="24"/>
        </w:rPr>
        <w:t>五、评定程序和时间</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color w:val="000000"/>
          <w:kern w:val="0"/>
          <w:sz w:val="24"/>
          <w:szCs w:val="24"/>
          <w:shd w:val="clear" w:color="auto" w:fill="FFFFFF"/>
        </w:rPr>
        <w:t>　　1、请学院组织学生申请，按分配的名额确定候选人，于10月27日（周五）中午12点前将</w:t>
      </w:r>
      <w:r>
        <w:rPr>
          <w:rFonts w:hint="eastAsia" w:ascii="微软雅黑" w:hAnsi="微软雅黑" w:eastAsia="微软雅黑" w:cs="宋体"/>
          <w:b/>
          <w:bCs/>
          <w:color w:val="000000"/>
          <w:kern w:val="0"/>
          <w:sz w:val="24"/>
          <w:szCs w:val="24"/>
        </w:rPr>
        <w:t>学生申请表等材料</w:t>
      </w:r>
      <w:r>
        <w:rPr>
          <w:rFonts w:hint="eastAsia" w:ascii="微软雅黑" w:hAnsi="微软雅黑" w:eastAsia="微软雅黑" w:cs="宋体"/>
          <w:color w:val="000000"/>
          <w:kern w:val="0"/>
          <w:sz w:val="24"/>
          <w:szCs w:val="24"/>
          <w:shd w:val="clear" w:color="auto" w:fill="FFFFFF"/>
        </w:rPr>
        <w:t>报送学生资助中心，良乡校区：行政楼120房间，中关村校区：中心教学楼106房间。</w:t>
      </w:r>
    </w:p>
    <w:p>
      <w:pPr>
        <w:widowControl/>
        <w:jc w:val="left"/>
        <w:rPr>
          <w:rFonts w:ascii="微软雅黑" w:hAnsi="微软雅黑" w:eastAsia="微软雅黑" w:cs="宋体"/>
          <w:color w:val="000000"/>
          <w:kern w:val="0"/>
          <w:sz w:val="24"/>
          <w:szCs w:val="24"/>
          <w:shd w:val="clear" w:color="auto" w:fill="FFFFFF"/>
        </w:rPr>
      </w:pPr>
      <w:r>
        <w:rPr>
          <w:rFonts w:hint="eastAsia" w:ascii="微软雅黑" w:hAnsi="微软雅黑" w:eastAsia="微软雅黑" w:cs="宋体"/>
          <w:color w:val="000000"/>
          <w:kern w:val="0"/>
          <w:sz w:val="24"/>
          <w:szCs w:val="24"/>
          <w:shd w:val="clear" w:color="auto" w:fill="FFFFFF"/>
        </w:rPr>
        <w:t>2、学生资助中心公示后将获助学生材料报送至北京市慈善协会，进行资格复核，慈善协会复核后，如有未通过学生，学生资助中心将通知学生本人，通过学生按照公示结果将不再次通知。</w:t>
      </w:r>
    </w:p>
    <w:p>
      <w:pPr>
        <w:widowControl/>
        <w:jc w:val="left"/>
        <w:rPr>
          <w:rFonts w:ascii="宋体" w:hAnsi="宋体" w:eastAsia="宋体" w:cs="宋体"/>
          <w:kern w:val="0"/>
          <w:sz w:val="24"/>
          <w:szCs w:val="24"/>
        </w:rPr>
      </w:pPr>
      <w:r>
        <w:rPr>
          <w:rFonts w:hint="eastAsia" w:ascii="微软雅黑" w:hAnsi="微软雅黑" w:eastAsia="微软雅黑" w:cs="宋体"/>
          <w:color w:val="000000"/>
          <w:kern w:val="0"/>
          <w:sz w:val="24"/>
          <w:szCs w:val="24"/>
          <w:shd w:val="clear" w:color="auto" w:fill="FFFFFF"/>
        </w:rPr>
        <w:t>　  咨询电话：81384116 王谛  孙西艳</w:t>
      </w:r>
    </w:p>
    <w:p>
      <w:pPr>
        <w:widowControl/>
        <w:jc w:val="right"/>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                                                                      </w:t>
      </w:r>
    </w:p>
    <w:p>
      <w:pPr>
        <w:widowControl/>
        <w:jc w:val="right"/>
        <w:rPr>
          <w:rFonts w:ascii="微软雅黑" w:hAnsi="微软雅黑" w:eastAsia="微软雅黑" w:cs="宋体"/>
          <w:color w:val="000000"/>
          <w:kern w:val="0"/>
          <w:sz w:val="24"/>
          <w:szCs w:val="24"/>
        </w:rPr>
      </w:pPr>
    </w:p>
    <w:p>
      <w:pPr>
        <w:widowControl/>
        <w:jc w:val="right"/>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 xml:space="preserve">  学生资助中心</w:t>
      </w:r>
    </w:p>
    <w:p>
      <w:pPr>
        <w:widowControl/>
        <w:jc w:val="right"/>
        <w:rPr>
          <w:rFonts w:ascii="微软雅黑" w:hAnsi="微软雅黑" w:eastAsia="微软雅黑" w:cs="宋体"/>
          <w:color w:val="000000"/>
          <w:kern w:val="0"/>
          <w:sz w:val="24"/>
          <w:szCs w:val="24"/>
        </w:rPr>
      </w:pPr>
      <w:r>
        <w:rPr>
          <w:rFonts w:hint="eastAsia" w:ascii="微软雅黑" w:hAnsi="微软雅黑" w:eastAsia="微软雅黑" w:cs="宋体"/>
          <w:color w:val="000000"/>
          <w:kern w:val="0"/>
          <w:sz w:val="24"/>
          <w:szCs w:val="24"/>
        </w:rPr>
        <w:t>2017年10月23日</w:t>
      </w:r>
    </w:p>
    <w:p>
      <w:r>
        <w:rPr>
          <w:rFonts w:hint="eastAsia" w:ascii="微软雅黑" w:hAnsi="微软雅黑" w:eastAsia="微软雅黑" w:cs="宋体"/>
          <w:color w:val="000000"/>
          <w:kern w:val="0"/>
          <w:sz w:val="24"/>
          <w:szCs w:val="24"/>
          <w:shd w:val="clear" w:color="auto" w:fill="FFFFFF"/>
        </w:rPr>
        <w:t> </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color w:val="000000"/>
          <w:kern w:val="0"/>
          <w:sz w:val="24"/>
          <w:szCs w:val="24"/>
          <w:shd w:val="clear" w:color="auto" w:fill="FFFFFF"/>
        </w:rPr>
        <w:t>附件1：2017年“爱心成就未来”助学项目名额分配表</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color w:val="000000"/>
          <w:kern w:val="0"/>
          <w:sz w:val="24"/>
          <w:szCs w:val="24"/>
          <w:shd w:val="clear" w:color="auto" w:fill="FFFFFF"/>
        </w:rPr>
        <w:t>附件2：2017年度“爱心成就未来”助学项目申请表</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color w:val="000000"/>
          <w:kern w:val="0"/>
          <w:sz w:val="24"/>
          <w:szCs w:val="24"/>
          <w:shd w:val="clear" w:color="auto" w:fill="FFFFFF"/>
        </w:rPr>
        <w:t>附件3：2017年度“爱心成就未来”助学项目申请表填表说明</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color w:val="000000"/>
          <w:kern w:val="0"/>
          <w:sz w:val="24"/>
          <w:szCs w:val="24"/>
          <w:shd w:val="clear" w:color="auto" w:fill="FFFFFF"/>
        </w:rPr>
        <w:t>附件4：</w:t>
      </w:r>
      <w:r>
        <w:rPr>
          <w:rFonts w:ascii="微软雅黑" w:hAnsi="微软雅黑" w:eastAsia="微软雅黑" w:cs="宋体"/>
          <w:color w:val="000000"/>
          <w:kern w:val="0"/>
          <w:sz w:val="24"/>
          <w:szCs w:val="24"/>
          <w:shd w:val="clear" w:color="auto" w:fill="FFFFFF"/>
        </w:rPr>
        <w:t>2017-2018学年已获社会捐助类助学金及老生国家助学金名单</w:t>
      </w:r>
      <w:r>
        <w:rPr>
          <w:rFonts w:hint="eastAsia" w:ascii="微软雅黑" w:hAnsi="微软雅黑" w:eastAsia="微软雅黑" w:cs="宋体"/>
          <w:color w:val="000000"/>
          <w:kern w:val="0"/>
          <w:sz w:val="24"/>
          <w:szCs w:val="24"/>
          <w:shd w:val="clear" w:color="auto" w:fill="FFFFFF"/>
        </w:rPr>
        <w:t> </w:t>
      </w:r>
      <w:r>
        <w:rPr>
          <w:rFonts w:hint="eastAsia" w:ascii="微软雅黑" w:hAnsi="微软雅黑" w:eastAsia="微软雅黑" w:cs="宋体"/>
          <w:color w:val="000000"/>
          <w:kern w:val="0"/>
          <w:sz w:val="24"/>
          <w:szCs w:val="24"/>
          <w:shd w:val="clear" w:color="auto" w:fill="FFFFFF"/>
          <w:lang w:eastAsia="zh-CN"/>
        </w:rPr>
        <w:t>（</w:t>
      </w:r>
      <w:r>
        <w:rPr>
          <w:rFonts w:hint="eastAsia" w:ascii="微软雅黑" w:hAnsi="微软雅黑" w:eastAsia="微软雅黑" w:cs="宋体"/>
          <w:color w:val="000000"/>
          <w:kern w:val="0"/>
          <w:sz w:val="24"/>
          <w:szCs w:val="24"/>
          <w:shd w:val="clear" w:color="auto" w:fill="FFFFFF"/>
          <w:lang w:val="en-US" w:eastAsia="zh-CN"/>
        </w:rPr>
        <w:t>仅校内网</w:t>
      </w:r>
      <w:r>
        <w:rPr>
          <w:rFonts w:hint="eastAsia" w:ascii="微软雅黑" w:hAnsi="微软雅黑" w:eastAsia="微软雅黑" w:cs="宋体"/>
          <w:color w:val="000000"/>
          <w:kern w:val="0"/>
          <w:sz w:val="24"/>
          <w:szCs w:val="24"/>
          <w:shd w:val="clear" w:color="auto" w:fill="FFFFFF"/>
          <w:lang w:eastAsia="zh-CN"/>
        </w:rPr>
        <w:t>）</w:t>
      </w:r>
      <w:r>
        <w:rPr>
          <w:rFonts w:hint="eastAsia" w:ascii="微软雅黑" w:hAnsi="微软雅黑" w:eastAsia="微软雅黑" w:cs="宋体"/>
          <w:color w:val="000000"/>
          <w:kern w:val="0"/>
          <w:sz w:val="24"/>
          <w:szCs w:val="24"/>
        </w:rPr>
        <w:br w:type="textWrapping"/>
      </w:r>
      <w:r>
        <w:rPr>
          <w:rFonts w:hint="eastAsia" w:ascii="微软雅黑" w:hAnsi="微软雅黑" w:eastAsia="微软雅黑" w:cs="宋体"/>
          <w:color w:val="000000"/>
          <w:kern w:val="0"/>
          <w:sz w:val="24"/>
          <w:szCs w:val="24"/>
          <w:shd w:val="clear" w:color="auto" w:fill="FFFFFF"/>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CF3C52" w:usb2="00000016" w:usb3="00000000" w:csb0="0004001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34B"/>
    <w:rsid w:val="000860C6"/>
    <w:rsid w:val="0009493B"/>
    <w:rsid w:val="001954D5"/>
    <w:rsid w:val="00212D68"/>
    <w:rsid w:val="002D4820"/>
    <w:rsid w:val="0030394B"/>
    <w:rsid w:val="003D53B3"/>
    <w:rsid w:val="003D6271"/>
    <w:rsid w:val="00471296"/>
    <w:rsid w:val="005D2BA5"/>
    <w:rsid w:val="00723424"/>
    <w:rsid w:val="008A534B"/>
    <w:rsid w:val="00C31D13"/>
    <w:rsid w:val="00C564F2"/>
    <w:rsid w:val="00D92C00"/>
    <w:rsid w:val="00DF001D"/>
    <w:rsid w:val="00E6732A"/>
    <w:rsid w:val="00F77361"/>
    <w:rsid w:val="00FF293E"/>
    <w:rsid w:val="012241FC"/>
    <w:rsid w:val="357F5CE5"/>
    <w:rsid w:val="3D5C4BF5"/>
    <w:rsid w:val="49F748BC"/>
    <w:rsid w:val="50977ED6"/>
    <w:rsid w:val="5BDB6E72"/>
    <w:rsid w:val="62DA4C6D"/>
    <w:rsid w:val="75762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22"/>
    <w:rPr>
      <w:b/>
      <w:bCs/>
    </w:rPr>
  </w:style>
  <w:style w:type="character" w:customStyle="1" w:styleId="7">
    <w:name w:val="页眉 字符"/>
    <w:basedOn w:val="4"/>
    <w:link w:val="3"/>
    <w:uiPriority w:val="99"/>
    <w:rPr>
      <w:sz w:val="18"/>
      <w:szCs w:val="18"/>
    </w:rPr>
  </w:style>
  <w:style w:type="character" w:customStyle="1" w:styleId="8">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216</Words>
  <Characters>1236</Characters>
  <Lines>10</Lines>
  <Paragraphs>2</Paragraphs>
  <ScaleCrop>false</ScaleCrop>
  <LinksUpToDate>false</LinksUpToDate>
  <CharactersWithSpaces>1450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2017-10-23T01:12:00Z</dcterms:created>
  <dc:creator>资助办120</dc:creator>
  <cp:lastModifiedBy>lenovo</cp:lastModifiedBy>
  <dcterms:modified xsi:type="dcterms:W3CDTF">2017-10-23T08:16:35Z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